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0" w:type="dxa"/>
        <w:tblInd w:w="108" w:type="dxa"/>
        <w:tblLook w:val="00A0"/>
      </w:tblPr>
      <w:tblGrid>
        <w:gridCol w:w="9214"/>
        <w:gridCol w:w="283"/>
        <w:gridCol w:w="493"/>
        <w:gridCol w:w="1072"/>
        <w:gridCol w:w="1058"/>
      </w:tblGrid>
      <w:tr w:rsidR="00A009D7" w:rsidTr="008839CD">
        <w:trPr>
          <w:trHeight w:val="431"/>
        </w:trPr>
        <w:tc>
          <w:tcPr>
            <w:tcW w:w="9214" w:type="dxa"/>
            <w:noWrap/>
          </w:tcPr>
          <w:p w:rsidR="0028197B" w:rsidRDefault="0028197B" w:rsidP="0028197B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 БЕЛГОРОДСКАЯ ОБЛАСТЬ</w:t>
            </w:r>
          </w:p>
          <w:p w:rsidR="0028197B" w:rsidRDefault="0028197B" w:rsidP="0028197B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28197B" w:rsidRDefault="0028197B" w:rsidP="0028197B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ЗЕМСКОЕ СОБРАНИЕ</w:t>
            </w:r>
          </w:p>
          <w:p w:rsidR="0028197B" w:rsidRDefault="0028197B" w:rsidP="0028197B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ХОЛОДНЯНСКОГО СЕЛЬСКОГО ПОСЕЛЕНИЯ</w:t>
            </w:r>
          </w:p>
          <w:p w:rsidR="0028197B" w:rsidRDefault="0028197B" w:rsidP="0028197B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97B" w:rsidRDefault="0028197B" w:rsidP="0028197B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Пятьдесят восьмое заседание                                      четвертого созыва</w:t>
            </w:r>
          </w:p>
          <w:p w:rsidR="00A009D7" w:rsidRPr="008839CD" w:rsidRDefault="00A00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9D7" w:rsidRDefault="00F53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A009D7" w:rsidRDefault="00A009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9D7" w:rsidRDefault="00A009D7" w:rsidP="008839CD">
            <w:pPr>
              <w:spacing w:after="0"/>
              <w:ind w:left="-25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A009D7" w:rsidRDefault="00A009D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9D7" w:rsidTr="008839CD">
        <w:trPr>
          <w:trHeight w:val="87"/>
        </w:trPr>
        <w:tc>
          <w:tcPr>
            <w:tcW w:w="9497" w:type="dxa"/>
            <w:gridSpan w:val="2"/>
            <w:noWrap/>
          </w:tcPr>
          <w:p w:rsidR="00A009D7" w:rsidRDefault="00A009D7">
            <w:pPr>
              <w:pStyle w:val="af3"/>
              <w:rPr>
                <w:rFonts w:ascii="Times New Roman" w:hAnsi="Times New Roman" w:cs="Times New Roman"/>
              </w:rPr>
            </w:pPr>
          </w:p>
          <w:p w:rsidR="00A009D7" w:rsidRDefault="00F5326B" w:rsidP="008839C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2819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83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                                                           № </w:t>
            </w:r>
            <w:r w:rsidR="0028197B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493" w:type="dxa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noWrap/>
          </w:tcPr>
          <w:p w:rsidR="00A009D7" w:rsidRDefault="00F53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</w:p>
        </w:tc>
      </w:tr>
    </w:tbl>
    <w:p w:rsidR="00A009D7" w:rsidRDefault="00A009D7">
      <w:pPr>
        <w:tabs>
          <w:tab w:val="left" w:pos="524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009D7" w:rsidRDefault="00F5326B">
      <w:pPr>
        <w:pStyle w:val="61"/>
        <w:shd w:val="clear" w:color="auto" w:fill="auto"/>
        <w:spacing w:after="0"/>
        <w:ind w:right="4393"/>
        <w:jc w:val="both"/>
        <w:rPr>
          <w:color w:val="000000"/>
        </w:rPr>
      </w:pPr>
      <w:r>
        <w:rPr>
          <w:rStyle w:val="60"/>
          <w:b/>
          <w:color w:val="000000"/>
          <w:sz w:val="28"/>
          <w:szCs w:val="28"/>
        </w:rPr>
        <w:t xml:space="preserve">Об утверждении </w:t>
      </w:r>
      <w:r>
        <w:rPr>
          <w:rStyle w:val="40"/>
          <w:rFonts w:eastAsiaTheme="minorHAnsi"/>
          <w:b/>
          <w:i w:val="0"/>
          <w:iCs w:val="0"/>
        </w:rPr>
        <w:t>Положения о материальном поощрении народных дружинников, участвующих в охране общественного</w:t>
      </w:r>
      <w:r w:rsidR="000C790A">
        <w:rPr>
          <w:rStyle w:val="40"/>
          <w:rFonts w:eastAsiaTheme="minorHAnsi"/>
          <w:b/>
          <w:i w:val="0"/>
          <w:iCs w:val="0"/>
        </w:rPr>
        <w:t xml:space="preserve"> порядка на территории </w:t>
      </w:r>
      <w:r w:rsidR="0028197B">
        <w:rPr>
          <w:rStyle w:val="40"/>
          <w:rFonts w:eastAsiaTheme="minorHAnsi"/>
          <w:b/>
          <w:i w:val="0"/>
          <w:iCs w:val="0"/>
        </w:rPr>
        <w:t>холоднянского</w:t>
      </w:r>
      <w:r w:rsidR="000C790A">
        <w:rPr>
          <w:rStyle w:val="40"/>
          <w:rFonts w:eastAsiaTheme="minorHAnsi"/>
          <w:b/>
          <w:i w:val="0"/>
          <w:iCs w:val="0"/>
        </w:rPr>
        <w:t xml:space="preserve"> </w:t>
      </w:r>
      <w:r>
        <w:rPr>
          <w:rStyle w:val="40"/>
          <w:rFonts w:eastAsiaTheme="minorHAnsi"/>
          <w:b/>
          <w:i w:val="0"/>
          <w:iCs w:val="0"/>
        </w:rPr>
        <w:t>сельского поселения</w:t>
      </w:r>
    </w:p>
    <w:p w:rsidR="00A009D7" w:rsidRDefault="00F5326B">
      <w:pPr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2 апреля 2014 года </w:t>
      </w:r>
      <w:hyperlink r:id="rId7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участии граждан в охране общественного порядка", от 6 октября 2003 года </w:t>
      </w:r>
      <w:hyperlink r:id="rId8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общих принципах организации местного самоуправления в Российской Федерации", </w:t>
      </w:r>
      <w:hyperlink r:id="rId9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Белгородской области от 30 октября 2014 года N 305 "О реализации на территории Белгородской области поло</w:t>
      </w:r>
      <w:r>
        <w:rPr>
          <w:rFonts w:ascii="Times New Roman" w:eastAsia="Times New Roman" w:hAnsi="Times New Roman" w:cs="Times New Roman"/>
          <w:sz w:val="28"/>
        </w:rPr>
        <w:t xml:space="preserve">жений Федерального закона "Об участии граждан в охране общественного порядка", </w:t>
      </w:r>
      <w:r>
        <w:rPr>
          <w:rStyle w:val="22"/>
          <w:rFonts w:eastAsiaTheme="minorHAnsi"/>
        </w:rPr>
        <w:t>ру</w:t>
      </w:r>
      <w:r w:rsidR="000C790A">
        <w:rPr>
          <w:rStyle w:val="22"/>
          <w:rFonts w:eastAsiaTheme="minorHAnsi"/>
        </w:rPr>
        <w:t xml:space="preserve">ководствуясь Уставом </w:t>
      </w:r>
      <w:r w:rsidR="0028197B">
        <w:rPr>
          <w:rStyle w:val="22"/>
          <w:rFonts w:eastAsiaTheme="minorHAnsi"/>
        </w:rPr>
        <w:t>Холоднянского</w:t>
      </w:r>
      <w:r>
        <w:rPr>
          <w:rStyle w:val="22"/>
          <w:rFonts w:eastAsiaTheme="minorHAnsi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9D7" w:rsidRDefault="00F5326B">
      <w:pPr>
        <w:spacing w:after="0" w:line="317" w:lineRule="exact"/>
        <w:ind w:left="708" w:firstLine="92"/>
      </w:pPr>
      <w:r>
        <w:rPr>
          <w:rFonts w:ascii="Times New Roman" w:eastAsia="Calibri" w:hAnsi="Times New Roman" w:cs="Times New Roman"/>
          <w:b/>
          <w:sz w:val="28"/>
          <w:szCs w:val="28"/>
        </w:rPr>
        <w:t>Земское собрание решило:</w:t>
      </w:r>
    </w:p>
    <w:p w:rsidR="00A009D7" w:rsidRDefault="00F5326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rStyle w:val="10"/>
          <w:color w:val="000000"/>
          <w:sz w:val="28"/>
          <w:szCs w:val="28"/>
        </w:rPr>
        <w:t>Утвердить Положение о материальном поощрении народных дружинников, участвующих в охране общественного порядка н</w:t>
      </w:r>
      <w:r w:rsidR="000C790A">
        <w:rPr>
          <w:rStyle w:val="10"/>
          <w:color w:val="000000"/>
          <w:sz w:val="28"/>
          <w:szCs w:val="28"/>
        </w:rPr>
        <w:t xml:space="preserve">а территории </w:t>
      </w:r>
      <w:r w:rsidR="0028197B">
        <w:rPr>
          <w:rStyle w:val="10"/>
          <w:color w:val="000000"/>
          <w:sz w:val="28"/>
          <w:szCs w:val="28"/>
        </w:rPr>
        <w:t>Холоднянского</w:t>
      </w:r>
      <w:r>
        <w:rPr>
          <w:rStyle w:val="10"/>
          <w:color w:val="000000"/>
          <w:sz w:val="28"/>
          <w:szCs w:val="28"/>
        </w:rPr>
        <w:t xml:space="preserve"> сельского поселения.</w:t>
      </w:r>
      <w:r>
        <w:rPr>
          <w:sz w:val="28"/>
          <w:szCs w:val="28"/>
          <w:lang w:eastAsia="ru-RU"/>
        </w:rPr>
        <w:t>(прилагается).</w:t>
      </w:r>
      <w:r>
        <w:rPr>
          <w:sz w:val="28"/>
          <w:szCs w:val="28"/>
          <w:lang w:eastAsia="ru-RU"/>
        </w:rPr>
        <w:br/>
        <w:t xml:space="preserve">      2. Настоящее решение вступает в силу после его размещения на официально</w:t>
      </w:r>
      <w:r w:rsidR="000C790A">
        <w:rPr>
          <w:sz w:val="28"/>
          <w:szCs w:val="28"/>
          <w:lang w:eastAsia="ru-RU"/>
        </w:rPr>
        <w:t xml:space="preserve">м сайте администрации </w:t>
      </w:r>
      <w:r w:rsidR="0028197B">
        <w:rPr>
          <w:sz w:val="28"/>
          <w:szCs w:val="28"/>
          <w:lang w:eastAsia="ru-RU"/>
        </w:rPr>
        <w:t>Холоднянского</w:t>
      </w:r>
      <w:r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 и</w:t>
      </w:r>
      <w:r>
        <w:rPr>
          <w:rStyle w:val="10"/>
          <w:color w:val="000000"/>
          <w:sz w:val="28"/>
          <w:szCs w:val="28"/>
        </w:rPr>
        <w:t xml:space="preserve">  распространяется на правоотношения, возникшие с 20 апреля 2022 год</w:t>
      </w:r>
      <w:r>
        <w:rPr>
          <w:sz w:val="28"/>
          <w:szCs w:val="28"/>
          <w:lang w:eastAsia="ru-RU"/>
        </w:rPr>
        <w:t xml:space="preserve">. </w:t>
      </w:r>
    </w:p>
    <w:p w:rsidR="00A009D7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</w:rPr>
      </w:pPr>
    </w:p>
    <w:p w:rsidR="0028197B" w:rsidRDefault="0028197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  <w:shd w:val="clear" w:color="auto" w:fill="FFFFFF"/>
        </w:rPr>
      </w:pPr>
    </w:p>
    <w:p w:rsidR="0028197B" w:rsidRDefault="0028197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  <w:shd w:val="clear" w:color="auto" w:fill="FFFFFF"/>
        </w:rPr>
      </w:pPr>
    </w:p>
    <w:p w:rsidR="00A009D7" w:rsidRPr="000C790A" w:rsidRDefault="00F5326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 w:rsidRPr="000C790A">
        <w:rPr>
          <w:b/>
          <w:sz w:val="28"/>
          <w:szCs w:val="28"/>
          <w:shd w:val="clear" w:color="auto" w:fill="FFFFFF"/>
        </w:rPr>
        <w:t xml:space="preserve">Глава </w:t>
      </w:r>
      <w:r w:rsidR="0028197B">
        <w:rPr>
          <w:b/>
          <w:sz w:val="28"/>
          <w:szCs w:val="28"/>
          <w:shd w:val="clear" w:color="auto" w:fill="FFFFFF"/>
        </w:rPr>
        <w:t>Холоднянского</w:t>
      </w:r>
    </w:p>
    <w:p w:rsidR="00A009D7" w:rsidRPr="000C790A" w:rsidRDefault="00F5326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 w:rsidRPr="000C790A">
        <w:rPr>
          <w:b/>
          <w:sz w:val="28"/>
          <w:szCs w:val="28"/>
          <w:shd w:val="clear" w:color="auto" w:fill="FFFFFF"/>
        </w:rPr>
        <w:t>сельского поселения</w:t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="000C790A" w:rsidRPr="000C790A">
        <w:rPr>
          <w:b/>
          <w:sz w:val="28"/>
          <w:szCs w:val="28"/>
          <w:shd w:val="clear" w:color="auto" w:fill="FFFFFF"/>
        </w:rPr>
        <w:t xml:space="preserve">      </w:t>
      </w:r>
      <w:r w:rsidR="0028197B">
        <w:rPr>
          <w:b/>
          <w:sz w:val="28"/>
          <w:szCs w:val="28"/>
          <w:shd w:val="clear" w:color="auto" w:fill="FFFFFF"/>
        </w:rPr>
        <w:t>Л.Н. Агафонова</w:t>
      </w:r>
    </w:p>
    <w:p w:rsidR="00A009D7" w:rsidRPr="000C790A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</w:p>
    <w:p w:rsidR="00A009D7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A009D7" w:rsidRDefault="00F5326B">
      <w:pPr>
        <w:pStyle w:val="ConsPlusNormal"/>
        <w:ind w:left="6236"/>
        <w:jc w:val="center"/>
        <w:outlineLvl w:val="0"/>
      </w:pPr>
      <w:r>
        <w:lastRenderedPageBreak/>
        <w:t>Приложение</w:t>
      </w:r>
    </w:p>
    <w:p w:rsidR="00A009D7" w:rsidRDefault="00F5326B">
      <w:pPr>
        <w:pStyle w:val="ConsPlusNormal"/>
        <w:ind w:left="6236"/>
        <w:jc w:val="center"/>
      </w:pPr>
      <w:r>
        <w:t>к решению</w:t>
      </w:r>
    </w:p>
    <w:p w:rsidR="00A009D7" w:rsidRDefault="00F5326B">
      <w:pPr>
        <w:pStyle w:val="ConsPlusNormal"/>
        <w:ind w:left="6236"/>
        <w:jc w:val="center"/>
      </w:pPr>
      <w:r>
        <w:t xml:space="preserve">Земского собрания </w:t>
      </w:r>
    </w:p>
    <w:p w:rsidR="00A009D7" w:rsidRDefault="0028197B">
      <w:pPr>
        <w:pStyle w:val="ConsPlusNormal"/>
        <w:ind w:left="6236"/>
        <w:jc w:val="center"/>
      </w:pPr>
      <w:r>
        <w:t>от 18 мая 2022 года N 93</w:t>
      </w:r>
    </w:p>
    <w:p w:rsidR="00A009D7" w:rsidRDefault="00A009D7">
      <w:pPr>
        <w:pStyle w:val="ConsPlusNormal"/>
        <w:jc w:val="both"/>
      </w:pPr>
    </w:p>
    <w:p w:rsidR="00A009D7" w:rsidRDefault="00F5326B">
      <w:pPr>
        <w:pStyle w:val="af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Style w:val="10"/>
          <w:b/>
          <w:color w:val="000000"/>
          <w:sz w:val="28"/>
          <w:szCs w:val="28"/>
        </w:rPr>
        <w:t>Положение о материальном поощрении народных дружинников, участвующих в охране общественног</w:t>
      </w:r>
      <w:r w:rsidR="000C790A">
        <w:rPr>
          <w:rStyle w:val="10"/>
          <w:b/>
          <w:color w:val="000000"/>
          <w:sz w:val="28"/>
          <w:szCs w:val="28"/>
        </w:rPr>
        <w:t xml:space="preserve">о порядка на территории </w:t>
      </w:r>
      <w:r w:rsidR="0028197B">
        <w:rPr>
          <w:rStyle w:val="10"/>
          <w:b/>
          <w:color w:val="000000"/>
          <w:sz w:val="28"/>
          <w:szCs w:val="28"/>
        </w:rPr>
        <w:t>Холоднянского</w:t>
      </w:r>
      <w:r>
        <w:rPr>
          <w:rStyle w:val="10"/>
          <w:b/>
          <w:color w:val="000000"/>
          <w:sz w:val="28"/>
          <w:szCs w:val="28"/>
        </w:rPr>
        <w:t xml:space="preserve"> сельского поселения</w:t>
      </w:r>
    </w:p>
    <w:p w:rsidR="00A009D7" w:rsidRDefault="00A009D7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D7" w:rsidRDefault="00F5326B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A009D7" w:rsidRDefault="00A009D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af3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1.1. Положение о материальном поощрении народных дружинников, принимающих активное участие в охране общественного</w:t>
      </w:r>
      <w:r w:rsidR="000C790A">
        <w:rPr>
          <w:rFonts w:ascii="Times New Roman" w:eastAsia="Times New Roman" w:hAnsi="Times New Roman" w:cs="Times New Roman"/>
          <w:sz w:val="28"/>
        </w:rPr>
        <w:t xml:space="preserve"> порядка на территории </w:t>
      </w:r>
      <w:r w:rsidR="0028197B">
        <w:rPr>
          <w:rFonts w:ascii="Times New Roman" w:eastAsia="Times New Roman" w:hAnsi="Times New Roman" w:cs="Times New Roman"/>
          <w:sz w:val="28"/>
        </w:rPr>
        <w:t>Холоднянского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Положение), разработано в соответствии с Федеральными законами от 6 октября 2003 года </w:t>
      </w:r>
      <w:hyperlink r:id="rId10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"Об общих принципах организации местного самоуправления в Российской Федерации", от 2 апреля 2014 года </w:t>
      </w:r>
      <w:hyperlink r:id="rId11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"Об участии граждан в охране общественного порядка", </w:t>
      </w:r>
      <w:hyperlink r:id="rId12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законом</w:t>
        </w:r>
      </w:hyperlink>
      <w:r w:rsidR="000C790A"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Белгородской областиот 30 октября 2014 года N 305 "О реализации на территории Белгородской области положений Федерального закона от 2 апреля 2014 года N 44-ФЗ "Об участии граждан в охране общественного порядка" и определяет условия и порядок материального поощрения народных дружинников  за их активное участие в мероприятиях по охране общественного </w:t>
      </w:r>
      <w:r w:rsidR="000C790A">
        <w:rPr>
          <w:rFonts w:ascii="Times New Roman" w:eastAsia="Times New Roman" w:hAnsi="Times New Roman" w:cs="Times New Roman"/>
          <w:sz w:val="28"/>
        </w:rPr>
        <w:t xml:space="preserve">порядка на территории </w:t>
      </w:r>
      <w:r w:rsidR="00903F67">
        <w:rPr>
          <w:rFonts w:ascii="Times New Roman" w:eastAsia="Times New Roman" w:hAnsi="Times New Roman" w:cs="Times New Roman"/>
          <w:sz w:val="28"/>
        </w:rPr>
        <w:t>Холоднянского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</w:rPr>
        <w:t xml:space="preserve">Положение разработано в целях материального поощрения народных дружинников за </w:t>
      </w:r>
      <w:r>
        <w:rPr>
          <w:rStyle w:val="22"/>
        </w:rPr>
        <w:t xml:space="preserve">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</w:t>
      </w:r>
      <w:r>
        <w:rPr>
          <w:rStyle w:val="22"/>
        </w:rPr>
        <w:br/>
        <w:t>здоровья, чести и достоинства человека, собственности, интересов общества и государства от преступных и иных противоправных посягательств,</w:t>
      </w:r>
      <w:r>
        <w:rPr>
          <w:rStyle w:val="22"/>
        </w:rPr>
        <w:br/>
        <w:t>совершаемых в общественных местах, предупреждению и пресечению</w:t>
      </w:r>
      <w:r>
        <w:rPr>
          <w:rStyle w:val="22"/>
        </w:rPr>
        <w:br/>
        <w:t xml:space="preserve">правонарушений </w:t>
      </w:r>
      <w:r w:rsidR="00076DDA">
        <w:rPr>
          <w:rFonts w:ascii="Times New Roman" w:hAnsi="Times New Roman" w:cs="Times New Roman"/>
          <w:sz w:val="28"/>
        </w:rPr>
        <w:t>Холоднянского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целями материального поощрения народных дружинников являются: повышение престижности добровольного участия граждан в охране общественного п</w:t>
      </w:r>
      <w:r w:rsidR="000C790A">
        <w:rPr>
          <w:rFonts w:ascii="Times New Roman" w:hAnsi="Times New Roman" w:cs="Times New Roman"/>
          <w:sz w:val="28"/>
        </w:rPr>
        <w:t xml:space="preserve">орядка на территории </w:t>
      </w:r>
      <w:r w:rsidR="00076DDA">
        <w:rPr>
          <w:rFonts w:ascii="Times New Roman" w:hAnsi="Times New Roman" w:cs="Times New Roman"/>
          <w:sz w:val="28"/>
        </w:rPr>
        <w:t>Холоднянского</w:t>
      </w:r>
      <w:r>
        <w:rPr>
          <w:rFonts w:ascii="Times New Roman" w:hAnsi="Times New Roman" w:cs="Times New Roman"/>
          <w:sz w:val="28"/>
        </w:rPr>
        <w:t xml:space="preserve"> сельского поселения; укрепление общественной безопасно</w:t>
      </w:r>
      <w:r w:rsidR="000C790A">
        <w:rPr>
          <w:rFonts w:ascii="Times New Roman" w:hAnsi="Times New Roman" w:cs="Times New Roman"/>
          <w:sz w:val="28"/>
        </w:rPr>
        <w:t xml:space="preserve">сти и правопорядка в </w:t>
      </w:r>
      <w:r w:rsidR="00076DDA">
        <w:rPr>
          <w:rFonts w:ascii="Times New Roman" w:hAnsi="Times New Roman" w:cs="Times New Roman"/>
          <w:sz w:val="28"/>
        </w:rPr>
        <w:t>Холоднянском</w:t>
      </w:r>
      <w:r>
        <w:rPr>
          <w:rFonts w:ascii="Times New Roman" w:hAnsi="Times New Roman" w:cs="Times New Roman"/>
          <w:sz w:val="28"/>
        </w:rPr>
        <w:t xml:space="preserve"> сельском поселении; повышение роли народной дружины в охране общественного порядка.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Материальное поощрение народных дружинников осуществляется в форме денежной выплаты на условиях и в порядке, определенных настоящим Положением.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Style w:val="22"/>
        </w:rPr>
        <w:t>Материальное стимулирование деятельности народной дружины осуществляется за счет средств бюджета администра</w:t>
      </w:r>
      <w:r w:rsidR="000C790A">
        <w:rPr>
          <w:rStyle w:val="22"/>
        </w:rPr>
        <w:t xml:space="preserve">ции </w:t>
      </w:r>
      <w:r w:rsidR="00076DDA">
        <w:rPr>
          <w:rStyle w:val="22"/>
        </w:rPr>
        <w:t>Холоднянского</w:t>
      </w:r>
      <w:r>
        <w:rPr>
          <w:rStyle w:val="22"/>
        </w:rPr>
        <w:t xml:space="preserve"> </w:t>
      </w:r>
      <w:r>
        <w:rPr>
          <w:rStyle w:val="22"/>
        </w:rPr>
        <w:lastRenderedPageBreak/>
        <w:t>сельского поселения в пределах лимитов бюджетных обязательств, установленных для данной цели на текущий финансовый год.</w:t>
      </w:r>
    </w:p>
    <w:p w:rsidR="00A009D7" w:rsidRDefault="00A009D7">
      <w:pPr>
        <w:pStyle w:val="af3"/>
        <w:ind w:firstLine="425"/>
        <w:jc w:val="both"/>
      </w:pPr>
    </w:p>
    <w:p w:rsidR="00A009D7" w:rsidRDefault="00F5326B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Условия и порядок выплаты материального</w:t>
      </w:r>
    </w:p>
    <w:p w:rsidR="00A009D7" w:rsidRDefault="00F5326B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поощрения народных дружинников</w:t>
      </w:r>
    </w:p>
    <w:p w:rsidR="00A009D7" w:rsidRDefault="00A009D7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Материальное поощрение народных дружинников применяется по итогам деятельности за месяц, на основании распор</w:t>
      </w:r>
      <w:r w:rsidR="000C790A">
        <w:rPr>
          <w:rFonts w:ascii="Times New Roman" w:hAnsi="Times New Roman" w:cs="Times New Roman"/>
          <w:sz w:val="28"/>
        </w:rPr>
        <w:t xml:space="preserve">яжения администрации </w:t>
      </w:r>
      <w:r w:rsidR="00076DDA">
        <w:rPr>
          <w:rFonts w:ascii="Times New Roman" w:hAnsi="Times New Roman" w:cs="Times New Roman"/>
          <w:sz w:val="28"/>
        </w:rPr>
        <w:t>Холоднянского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0C790A">
        <w:rPr>
          <w:rFonts w:ascii="Times New Roman" w:hAnsi="Times New Roman" w:cs="Times New Roman"/>
          <w:sz w:val="28"/>
        </w:rPr>
        <w:t xml:space="preserve"> Глава администрации </w:t>
      </w:r>
      <w:r w:rsidR="00076DDA">
        <w:rPr>
          <w:rFonts w:ascii="Times New Roman" w:hAnsi="Times New Roman" w:cs="Times New Roman"/>
          <w:sz w:val="28"/>
        </w:rPr>
        <w:t>Холоднянского</w:t>
      </w:r>
      <w:r>
        <w:rPr>
          <w:rFonts w:ascii="Times New Roman" w:hAnsi="Times New Roman" w:cs="Times New Roman"/>
          <w:sz w:val="28"/>
        </w:rPr>
        <w:t xml:space="preserve"> сельского поселения  распоряжением закрепляет ответственного специалиста администрации за осуществление расчетов по табелям учета дежурств народных дружинников, подготовкой распоряжения и осуществления передачи всех документов для оплаты в </w:t>
      </w:r>
      <w:hyperlink r:id="rId13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009D7" w:rsidRDefault="00F5326B">
      <w:pPr>
        <w:widowControl w:val="0"/>
        <w:tabs>
          <w:tab w:val="left" w:pos="1258"/>
        </w:tabs>
        <w:spacing w:after="0" w:line="317" w:lineRule="exact"/>
        <w:jc w:val="both"/>
        <w:rPr>
          <w:rStyle w:val="22"/>
          <w:rFonts w:eastAsiaTheme="minorHAns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2.3. </w:t>
      </w:r>
      <w:r>
        <w:rPr>
          <w:rStyle w:val="22"/>
          <w:rFonts w:eastAsiaTheme="minorHAnsi"/>
        </w:rPr>
        <w:t>Право на получение материального поощрения имеют дружинники с удостоверением установленного образца, участвующие в охране общественного порядка на</w:t>
      </w:r>
      <w:r w:rsidR="000C790A">
        <w:rPr>
          <w:rStyle w:val="22"/>
          <w:rFonts w:eastAsiaTheme="minorHAnsi"/>
        </w:rPr>
        <w:t xml:space="preserve"> территории </w:t>
      </w:r>
      <w:r w:rsidR="00076DDA">
        <w:rPr>
          <w:rStyle w:val="22"/>
          <w:rFonts w:eastAsiaTheme="minorHAnsi"/>
        </w:rPr>
        <w:t>Холоднянского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A009D7" w:rsidRDefault="00F5326B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22"/>
          <w:rFonts w:eastAsiaTheme="minorHAnsi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Продолжительность одного выхода на дежурство должна быть не ме</w:t>
      </w:r>
      <w:r w:rsidR="00E45357">
        <w:rPr>
          <w:rFonts w:ascii="Times New Roman" w:eastAsia="Times New Roman" w:hAnsi="Times New Roman" w:cs="Times New Roman"/>
          <w:sz w:val="28"/>
        </w:rPr>
        <w:t>нее двух часов и не более двеннадцати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009D7" w:rsidRDefault="00F5326B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Размер материального поощрения определяется на основании табеля учета времени дежурств народных дружинников из расчета:</w:t>
      </w:r>
    </w:p>
    <w:p w:rsidR="00A009D7" w:rsidRDefault="00F5326B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115 (сто пятнадцать рублей)  рублей с учетом налога на доход   за 1 час дежурства в дневное и вечернее время, независимо от дежурства в рабочие или выходные и праздничные дни ;</w:t>
      </w:r>
    </w:p>
    <w:p w:rsidR="00A009D7" w:rsidRDefault="00F5326B">
      <w:pPr>
        <w:pStyle w:val="af4"/>
        <w:widowControl w:val="0"/>
        <w:numPr>
          <w:ilvl w:val="0"/>
          <w:numId w:val="6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 материального  поощрения  члена  народной дружины определяется  путем умножения  стоимости одного выхода на дежурство на количество часов дежурств, осуществленных дружинником за месяц. 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2.6.Размер материального поощрения командиру  народной  дружины:</w:t>
      </w:r>
    </w:p>
    <w:p w:rsidR="00A009D7" w:rsidRPr="000C790A" w:rsidRDefault="00F5326B" w:rsidP="000C790A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 w:rsidRPr="000C790A">
        <w:rPr>
          <w:rFonts w:ascii="Times New Roman" w:eastAsia="Times New Roman" w:hAnsi="Times New Roman" w:cs="Times New Roman"/>
          <w:sz w:val="28"/>
        </w:rPr>
        <w:t xml:space="preserve"> 5000  рублей  в  месяц с учетом налога на доход не  зависимо  от времени выхода на дежурство и</w:t>
      </w:r>
    </w:p>
    <w:p w:rsidR="00A009D7" w:rsidRDefault="00F5326B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A009D7" w:rsidRDefault="00F5326B">
      <w:pPr>
        <w:pStyle w:val="af4"/>
        <w:widowControl w:val="0"/>
        <w:numPr>
          <w:ilvl w:val="0"/>
          <w:numId w:val="7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A009D7" w:rsidRDefault="00A009D7">
      <w:pPr>
        <w:widowControl w:val="0"/>
        <w:tabs>
          <w:tab w:val="left" w:pos="1258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5000 рублей.</w:t>
      </w: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Ходатайство о материальном поощрении народных дружинников готовит командир народной дружины на основании плана работы народной дружины, согласованного в соответствии со </w:t>
      </w:r>
      <w:hyperlink r:id="rId14" w:tooltip="consultantplus://offline/ref=123C6D12EC126087D4671509ACBA22F6FC8BD7652C3B293DA8915EB3B8103F3BFE53263BE89658B60CFCBCBE48FEAEA306D78AD97BAA0AF8U6AEH" w:history="1">
        <w:r>
          <w:rPr>
            <w:rFonts w:ascii="Times New Roman" w:hAnsi="Times New Roman" w:cs="Times New Roman"/>
            <w:color w:val="0000FF"/>
            <w:sz w:val="28"/>
          </w:rPr>
          <w:t>статьей 22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 апреля 2014 года N 44-ФЗ "Об участии граждан в охране общественного порядка", и табеля учета выходов на дежурство народных дружинников.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В целях материального поощрения народных дружинников командир народной дружины по итогам дежурства народных дружинников не позднее 5 числа месяца, следующего за отчетным, направляет на </w:t>
      </w:r>
      <w:r w:rsidR="0077702B">
        <w:rPr>
          <w:rFonts w:ascii="Times New Roman" w:eastAsia="Times New Roman" w:hAnsi="Times New Roman" w:cs="Times New Roman"/>
          <w:sz w:val="28"/>
        </w:rPr>
        <w:t xml:space="preserve">имя главы администрации </w:t>
      </w:r>
      <w:r w:rsidR="00076DDA">
        <w:rPr>
          <w:rFonts w:ascii="Times New Roman" w:eastAsia="Times New Roman" w:hAnsi="Times New Roman" w:cs="Times New Roman"/>
          <w:sz w:val="28"/>
        </w:rPr>
        <w:t>Холоднянского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 </w:t>
      </w:r>
      <w:hyperlink w:anchor="P110" w:tooltip="#P110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ходатайство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 материальном поощрении народных дружинников, согласованное с</w:t>
      </w:r>
      <w:r w:rsidR="007770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 w:rsidR="007770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ОМВД России по Прохоровскому району и  уполномоченным сотрудником управления безопасности  администрации Прохоровского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(приложение к Положению №1).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</w:rPr>
        <w:t xml:space="preserve"> К ходатайству прилагается </w:t>
      </w:r>
      <w:hyperlink w:anchor="P155" w:tooltip="#P155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список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народных дружинников, имеющих право на получение материального поощрения (приложение к Положению №2) и табель учета дежурств народных дружинников (Приложение №3).</w:t>
      </w:r>
    </w:p>
    <w:p w:rsidR="00A009D7" w:rsidRDefault="00F5326B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Одновременно с ходатайством предоставляются следующие документы в отношении поощряемых народных дружинников: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паспорта;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реквизиты счета, открытого гражданину в российской кредитной организации;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СНИЛС или документа, подтверждающего регистрацию физического лица в системе индивидуального (персонифицированного) учета, на бумажном или электронном носителе или в форме электронного документа и (или) посредством информационной системы "личный кабинет застрахованного лица";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свидетельства о постановке на учет в налоговом органе физического лица по месту жительства на территории РФ (ИНН)на бумажном или электронном носителе или в форме электронного документа и (или) посредством информационной системы "личный кабинет ";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согласие на обработку персональных данных (приложение №4).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eastAsia="Times New Roman" w:hAnsi="Times New Roman" w:cs="Times New Roman"/>
          <w:sz w:val="28"/>
        </w:rPr>
        <w:t>Командир народной дружины несет ответственность за достоверность и полноту предоставленных сведений о народных дружинниках.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2.12. </w:t>
      </w:r>
      <w:r>
        <w:rPr>
          <w:rFonts w:ascii="Times New Roman" w:eastAsia="Times New Roman" w:hAnsi="Times New Roman" w:cs="Times New Roman"/>
          <w:sz w:val="28"/>
        </w:rPr>
        <w:t>На основании документов, указанных в пунктах 2.8.-2.10. настоящего Положения,  о материальном поощрении народных дружинников  ответственный сп</w:t>
      </w:r>
      <w:r w:rsidR="0077702B">
        <w:rPr>
          <w:rFonts w:ascii="Times New Roman" w:eastAsia="Times New Roman" w:hAnsi="Times New Roman" w:cs="Times New Roman"/>
          <w:sz w:val="28"/>
        </w:rPr>
        <w:t xml:space="preserve">ециалист администрации </w:t>
      </w:r>
      <w:r w:rsidR="00076DDA">
        <w:rPr>
          <w:rFonts w:ascii="Times New Roman" w:eastAsia="Times New Roman" w:hAnsi="Times New Roman" w:cs="Times New Roman"/>
          <w:sz w:val="28"/>
        </w:rPr>
        <w:t>Холоднянского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подготавливает расчет  по табелю учета дежурств народных дружинников, готовит  распоряжение и осуществляет передачу всех документов для оплаты в </w:t>
      </w:r>
      <w:hyperlink r:id="rId15" w:tooltip="МКУ &quot;ЦБУ ПРОХОРОВСКОГО РАЙОНА&quot;" w:history="1">
        <w:r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не позднее 5 дней с момента получения всего пакете документов от командира народных дружинников.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Основаниями для отказа в материальном поощрении народных дружинников являются: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предоставление начальником штаба неполного комплекта документов, указанного в </w:t>
      </w:r>
      <w:hyperlink w:anchor="P65" w:tooltip="#P65" w:history="1">
        <w:r>
          <w:rPr>
            <w:rFonts w:ascii="Times New Roman" w:hAnsi="Times New Roman" w:cs="Times New Roman"/>
            <w:color w:val="0000FF"/>
            <w:sz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</w:rPr>
        <w:t>2.8-2.10 настоящего Положения;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недостоверных сведений;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несвоевременное предоставление документов, указанных в пунктах 2.8-2.10 настоящего Положения.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Выплата материального поощрения народным дружинникам производится </w:t>
      </w:r>
      <w:hyperlink r:id="rId16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муниципальным казенным учреждение «Центр бухгалтерского учета Прохоровского района»</w:t>
        </w:r>
      </w:hyperlink>
      <w:r>
        <w:rPr>
          <w:rFonts w:ascii="Times New Roman" w:hAnsi="Times New Roman" w:cs="Times New Roman"/>
          <w:sz w:val="28"/>
        </w:rPr>
        <w:t xml:space="preserve"> в течение 5 рабочих дней с даты получения документов  о материальном поощрении народных дружинников путем перечисления денежных средств на их счета.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Ответственность за расходование денежных средств в пределах установленного лимита финансирования на отчетный финансовый год в рамках настоящего Положения возлагается на директора МКУ «Центр бухгалтерского учета Прохоровского района».</w:t>
      </w: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дружинников, принимающих активное участие в охране общественного пор</w:t>
      </w:r>
      <w:r w:rsidR="0077702B">
        <w:rPr>
          <w:rFonts w:ascii="Times New Roman" w:hAnsi="Times New Roman" w:cs="Times New Roman"/>
        </w:rPr>
        <w:t xml:space="preserve">ядка на территории </w:t>
      </w:r>
      <w:r w:rsidR="00076DDA">
        <w:rPr>
          <w:rFonts w:ascii="Times New Roman" w:hAnsi="Times New Roman" w:cs="Times New Roman"/>
        </w:rPr>
        <w:t>Холоднянского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A009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9D7" w:rsidRDefault="00A009D7">
      <w:pPr>
        <w:pStyle w:val="ConsPlusNormal"/>
        <w:ind w:firstLine="540"/>
        <w:jc w:val="both"/>
      </w:pPr>
    </w:p>
    <w:p w:rsidR="00A009D7" w:rsidRDefault="0077702B">
      <w:pPr>
        <w:pStyle w:val="ConsPlusNonformat"/>
        <w:ind w:left="56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Главе администрации </w:t>
      </w:r>
      <w:r w:rsidR="00076DDA">
        <w:rPr>
          <w:rFonts w:ascii="Times New Roman" w:hAnsi="Times New Roman" w:cs="Times New Roman"/>
          <w:b/>
          <w:sz w:val="28"/>
        </w:rPr>
        <w:t>Холоднянского</w:t>
      </w:r>
      <w:r w:rsidR="00F5326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A009D7" w:rsidRDefault="00A009D7">
      <w:pPr>
        <w:pStyle w:val="ConsPlusNonformat"/>
        <w:jc w:val="both"/>
      </w:pPr>
      <w:bookmarkStart w:id="0" w:name="P110"/>
      <w:bookmarkEnd w:id="0"/>
    </w:p>
    <w:p w:rsidR="00A009D7" w:rsidRDefault="00A009D7">
      <w:pPr>
        <w:pStyle w:val="ConsPlusNonformat"/>
        <w:jc w:val="both"/>
      </w:pPr>
    </w:p>
    <w:p w:rsidR="00A009D7" w:rsidRDefault="00F5326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Ходатайство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о материальном поощрении народных дружинников</w:t>
      </w: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 целях материального стимулирования народных дружинников за успешное и добросовестное  исполнение  своих обязанностей во взаимодействии с органами внутренних дел (полицией) по охране общественного порядка, предупреждению и</w:t>
      </w:r>
      <w:r w:rsidR="007770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пресечению  правонарушений,  в  соответствии  с  Положением  о материальном</w:t>
      </w:r>
      <w:r w:rsidR="007770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поощрении  народных  дружинников,  принимающих  активное  участие  в охране общественного пор</w:t>
      </w:r>
      <w:r w:rsidR="00FA6BC4">
        <w:rPr>
          <w:rFonts w:ascii="Times New Roman" w:hAnsi="Times New Roman" w:cs="Times New Roman"/>
          <w:sz w:val="24"/>
        </w:rPr>
        <w:t xml:space="preserve">ядка на территории </w:t>
      </w:r>
      <w:r w:rsidR="00076DDA">
        <w:rPr>
          <w:rFonts w:ascii="Times New Roman" w:hAnsi="Times New Roman" w:cs="Times New Roman"/>
          <w:sz w:val="24"/>
        </w:rPr>
        <w:t>Холоднянского</w:t>
      </w:r>
      <w:r>
        <w:rPr>
          <w:rFonts w:ascii="Times New Roman" w:hAnsi="Times New Roman" w:cs="Times New Roman"/>
          <w:sz w:val="24"/>
        </w:rPr>
        <w:t xml:space="preserve"> сельского поселения,    прошу  Вас  выплатить  материальное  поощрение  народным  дружинникам в</w:t>
      </w:r>
      <w:r w:rsidR="00FA6B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количестве  ____ человек за ____ часов дежурства за ____ месяц ____ года.</w:t>
      </w: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  Список  народных  дружинников, имеющих право на получение денежного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поощрения, на ____ листах.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 Документы  для  обеспечения  выплат  денежного  поощрения  народным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дружинникам на ____ листах.</w:t>
      </w: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____________________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подпись                 ФИО</w:t>
      </w: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4"/>
        </w:rPr>
        <w:t>редставителем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ОМВД России 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>по Прохоровскому району</w:t>
      </w:r>
      <w:r>
        <w:rPr>
          <w:rFonts w:ascii="Times New Roman" w:hAnsi="Times New Roman" w:cs="Times New Roman"/>
          <w:sz w:val="24"/>
        </w:rPr>
        <w:t xml:space="preserve">         _______________    _____________________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подпись                  ФИО</w:t>
      </w: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Уполномоченный сотрудником 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управления безопасности 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администрации 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>Прохоровского района</w:t>
      </w:r>
      <w:r>
        <w:rPr>
          <w:rFonts w:ascii="Times New Roman" w:hAnsi="Times New Roman" w:cs="Times New Roman"/>
          <w:sz w:val="24"/>
        </w:rPr>
        <w:t xml:space="preserve">                  ________________    _____________________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подпись                  ФИО</w:t>
      </w:r>
    </w:p>
    <w:p w:rsidR="00A009D7" w:rsidRDefault="00A009D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09D7" w:rsidRDefault="00A009D7">
      <w:pPr>
        <w:pStyle w:val="ConsPlusNormal"/>
        <w:tabs>
          <w:tab w:val="left" w:pos="3364"/>
        </w:tabs>
        <w:ind w:firstLine="540"/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дружинников, принимающих активное участие в охране общественного пор</w:t>
      </w:r>
      <w:r w:rsidR="00FA6BC4">
        <w:rPr>
          <w:rFonts w:ascii="Times New Roman" w:hAnsi="Times New Roman" w:cs="Times New Roman"/>
        </w:rPr>
        <w:t xml:space="preserve">ядка на территории </w:t>
      </w:r>
      <w:r w:rsidR="00076DDA">
        <w:rPr>
          <w:rFonts w:ascii="Times New Roman" w:hAnsi="Times New Roman" w:cs="Times New Roman"/>
        </w:rPr>
        <w:t>Холоднянского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F532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155"/>
      <w:bookmarkEnd w:id="1"/>
      <w:r>
        <w:rPr>
          <w:rFonts w:ascii="Times New Roman" w:hAnsi="Times New Roman" w:cs="Times New Roman"/>
          <w:b/>
          <w:sz w:val="28"/>
        </w:rPr>
        <w:t>Список народных дружинников, имеющих право на получение</w:t>
      </w:r>
    </w:p>
    <w:p w:rsidR="00A009D7" w:rsidRDefault="00F532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материального поощрения за период</w:t>
      </w:r>
    </w:p>
    <w:p w:rsidR="00A009D7" w:rsidRDefault="00F5326B">
      <w:pPr>
        <w:pStyle w:val="ConsPlusNormal"/>
        <w:jc w:val="center"/>
      </w:pPr>
      <w:r>
        <w:t>с ___________ 20____ г. по __________ 20___ г.</w:t>
      </w:r>
    </w:p>
    <w:p w:rsidR="00A009D7" w:rsidRDefault="00A009D7">
      <w:pPr>
        <w:pStyle w:val="ConsPlusNormal"/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1843"/>
        <w:gridCol w:w="2302"/>
        <w:gridCol w:w="1543"/>
        <w:gridCol w:w="1551"/>
        <w:gridCol w:w="1551"/>
      </w:tblGrid>
      <w:tr w:rsidR="00A009D7">
        <w:tc>
          <w:tcPr>
            <w:tcW w:w="567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Ф.И.О. народного дружинника</w:t>
            </w:r>
          </w:p>
        </w:tc>
        <w:tc>
          <w:tcPr>
            <w:tcW w:w="2302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Номер и дата выдачи удостоверения народного дружинника</w:t>
            </w:r>
          </w:p>
        </w:tc>
        <w:tc>
          <w:tcPr>
            <w:tcW w:w="1543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551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Общее количество дежурств</w:t>
            </w:r>
          </w:p>
        </w:tc>
        <w:tc>
          <w:tcPr>
            <w:tcW w:w="1551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Общее количество часов дежурства за отчетный период</w:t>
            </w:r>
          </w:p>
          <w:p w:rsidR="00A009D7" w:rsidRDefault="00A009D7">
            <w:pPr>
              <w:pStyle w:val="ConsPlusNormal"/>
              <w:jc w:val="center"/>
            </w:pPr>
          </w:p>
        </w:tc>
      </w:tr>
      <w:tr w:rsidR="00A009D7">
        <w:tc>
          <w:tcPr>
            <w:tcW w:w="567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843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2302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43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</w:tr>
      <w:tr w:rsidR="00A009D7">
        <w:tc>
          <w:tcPr>
            <w:tcW w:w="567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843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2302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43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</w:tr>
      <w:tr w:rsidR="00A009D7">
        <w:tc>
          <w:tcPr>
            <w:tcW w:w="567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843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2302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43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A009D7" w:rsidRDefault="00A009D7">
            <w:pPr>
              <w:pStyle w:val="ConsPlusNormal"/>
              <w:jc w:val="center"/>
            </w:pPr>
          </w:p>
        </w:tc>
      </w:tr>
    </w:tbl>
    <w:p w:rsidR="00A009D7" w:rsidRDefault="00A009D7">
      <w:pPr>
        <w:pStyle w:val="ConsPlusNormal"/>
        <w:jc w:val="center"/>
      </w:pP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____________________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подпись                 ФИО</w:t>
      </w:r>
    </w:p>
    <w:p w:rsidR="00A009D7" w:rsidRDefault="00A00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A00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A009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F5326B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4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  <w:r w:rsidR="00FA6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дружинников, принимающих активное участие в охране общественного пор</w:t>
      </w:r>
      <w:r w:rsidR="00FA6BC4">
        <w:rPr>
          <w:rFonts w:ascii="Times New Roman" w:hAnsi="Times New Roman" w:cs="Times New Roman"/>
        </w:rPr>
        <w:t xml:space="preserve">ядка на территории </w:t>
      </w:r>
      <w:r w:rsidR="00076DDA">
        <w:rPr>
          <w:rFonts w:ascii="Times New Roman" w:hAnsi="Times New Roman" w:cs="Times New Roman"/>
        </w:rPr>
        <w:t>Холоднянского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A009D7" w:rsidRDefault="00F5326B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Форма согласия на обработку персональных данных с целью осуществления возложе</w:t>
      </w:r>
      <w:r w:rsidR="00FA6BC4">
        <w:rPr>
          <w:rFonts w:ascii="Times New Roman" w:eastAsia="Times New Roman" w:hAnsi="Times New Roman" w:cs="Times New Roman"/>
          <w:b/>
          <w:sz w:val="24"/>
          <w:szCs w:val="28"/>
        </w:rPr>
        <w:t xml:space="preserve">нных на администрацию </w:t>
      </w:r>
      <w:r w:rsidR="00076DDA">
        <w:rPr>
          <w:rFonts w:ascii="Times New Roman" w:eastAsia="Times New Roman" w:hAnsi="Times New Roman" w:cs="Times New Roman"/>
          <w:b/>
          <w:sz w:val="24"/>
          <w:szCs w:val="28"/>
        </w:rPr>
        <w:t>Холоднянского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сельского поселения функций, полномочий и обязанностей по решению вопросов местного значения, оказанию муниципальных услуг, государственных полномочий, переданных на уровень муниципального образования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A009D7" w:rsidRDefault="00A009D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A009D7" w:rsidRDefault="00F532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________________________________________________,</w:t>
      </w:r>
    </w:p>
    <w:p w:rsidR="00A009D7" w:rsidRDefault="00A009D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A009D7" w:rsidRDefault="00F532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серия_____ номер _________ выдан "___" ______________ ______ г.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выдачи)</w:t>
      </w:r>
    </w:p>
    <w:p w:rsidR="00A009D7" w:rsidRDefault="00F532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A009D7" w:rsidRDefault="00A009D7">
      <w:pPr>
        <w:widowControl w:val="0"/>
        <w:spacing w:after="0" w:line="240" w:lineRule="auto"/>
        <w:ind w:left="5160"/>
        <w:rPr>
          <w:rFonts w:ascii="Times New Roman" w:eastAsia="Times New Roman" w:hAnsi="Times New Roman" w:cs="Times New Roman"/>
          <w:color w:val="000000"/>
          <w:sz w:val="24"/>
        </w:rPr>
      </w:pPr>
    </w:p>
    <w:p w:rsidR="00A009D7" w:rsidRDefault="00F5326B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27.07.2006 г. № 152-ФЗ "О персональных данных" своей волей и в своем интересе с целью решения вопросов местного значения, получения муниципальной услуги даю согласие опер</w:t>
      </w:r>
      <w:r w:rsidR="00FA6BC4">
        <w:rPr>
          <w:rFonts w:ascii="Times New Roman" w:eastAsia="Times New Roman" w:hAnsi="Times New Roman" w:cs="Times New Roman"/>
          <w:sz w:val="24"/>
          <w:szCs w:val="24"/>
        </w:rPr>
        <w:t xml:space="preserve">атору администрации </w:t>
      </w:r>
      <w:r w:rsidR="00076DDA">
        <w:rPr>
          <w:rFonts w:ascii="Times New Roman" w:eastAsia="Times New Roman" w:hAnsi="Times New Roman" w:cs="Times New Roman"/>
          <w:sz w:val="24"/>
          <w:szCs w:val="24"/>
        </w:rPr>
        <w:t>Холоднянского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A009D7" w:rsidRDefault="00F5326B">
      <w:pPr>
        <w:widowControl w:val="0"/>
        <w:numPr>
          <w:ilvl w:val="0"/>
          <w:numId w:val="9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Перечень персональных данных, на обработку которых дается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br/>
        <w:t>согласие: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фамилия, имя, отчество (в том числе предыдущие фамилии, имена и (или) отчества, в случае их изменения);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число, месяц, год рождения;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место рождения;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информация о гражданстве (в том числе предыдущие гражданства, иные гражданства);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вид, серия, номер документа, удостоверяющего личность, наименование органа, выдавшего его, дата выдачи, код подразделения;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адрес места жительства (адрес регистрации, фактического проживания);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контактного телефона или сведения о других способах связи;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реквизиты страхового свидетельства государственного пенсионного страхования;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идентификационный номер налогоплательщика;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расчетного счета.</w:t>
      </w:r>
    </w:p>
    <w:p w:rsidR="00A009D7" w:rsidRDefault="00F5326B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Обработка может осуществляться с использованием средств автоматизации.</w:t>
      </w:r>
    </w:p>
    <w:p w:rsidR="00A009D7" w:rsidRDefault="00F5326B">
      <w:p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Согласие действует на весь период моего членства в добровольной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народной дружине, после выхода из состава которых прекращается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автоматически.</w:t>
      </w:r>
    </w:p>
    <w:p w:rsidR="00A009D7" w:rsidRDefault="00F5326B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A009D7" w:rsidRDefault="00F5326B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A009D7" w:rsidRDefault="00A009D7">
      <w:pPr>
        <w:widowControl w:val="0"/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009D7" w:rsidRDefault="00A009D7">
      <w:pPr>
        <w:rPr>
          <w:rFonts w:ascii="Times New Roman" w:eastAsia="Times New Roman" w:hAnsi="Times New Roman" w:cs="Times New Roman"/>
          <w:sz w:val="24"/>
        </w:rPr>
      </w:pPr>
    </w:p>
    <w:p w:rsidR="00A009D7" w:rsidRDefault="00F5326B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(подпись)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                                                               (Ф.И.О. полностью)</w:t>
      </w:r>
    </w:p>
    <w:p w:rsidR="00A009D7" w:rsidRDefault="00A009D7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A009D7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A009D7" w:rsidSect="00A009D7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DB" w:rsidRDefault="00742FDB">
      <w:pPr>
        <w:spacing w:after="0" w:line="240" w:lineRule="auto"/>
      </w:pPr>
      <w:r>
        <w:separator/>
      </w:r>
    </w:p>
  </w:endnote>
  <w:endnote w:type="continuationSeparator" w:id="1">
    <w:p w:rsidR="00742FDB" w:rsidRDefault="0074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DB" w:rsidRDefault="00742FDB">
      <w:pPr>
        <w:spacing w:after="0" w:line="240" w:lineRule="auto"/>
      </w:pPr>
      <w:r>
        <w:separator/>
      </w:r>
    </w:p>
  </w:footnote>
  <w:footnote w:type="continuationSeparator" w:id="1">
    <w:p w:rsidR="00742FDB" w:rsidRDefault="0074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77F"/>
    <w:multiLevelType w:val="hybridMultilevel"/>
    <w:tmpl w:val="7CDC80D0"/>
    <w:lvl w:ilvl="0" w:tplc="0A5491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D85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AE1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08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435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D0F7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14A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3A9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F4B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073118"/>
    <w:multiLevelType w:val="hybridMultilevel"/>
    <w:tmpl w:val="546062E8"/>
    <w:lvl w:ilvl="0" w:tplc="C908E4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6CD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7CB1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6AA7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DA1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8E6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B03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7EA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426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E22F3F"/>
    <w:multiLevelType w:val="hybridMultilevel"/>
    <w:tmpl w:val="091A827E"/>
    <w:lvl w:ilvl="0" w:tplc="9C784FA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18D022">
      <w:start w:val="1"/>
      <w:numFmt w:val="decimal"/>
      <w:lvlText w:val=""/>
      <w:lvlJc w:val="left"/>
    </w:lvl>
    <w:lvl w:ilvl="2" w:tplc="2E34024C">
      <w:start w:val="1"/>
      <w:numFmt w:val="decimal"/>
      <w:lvlText w:val=""/>
      <w:lvlJc w:val="left"/>
    </w:lvl>
    <w:lvl w:ilvl="3" w:tplc="5A20F4E8">
      <w:start w:val="1"/>
      <w:numFmt w:val="decimal"/>
      <w:lvlText w:val=""/>
      <w:lvlJc w:val="left"/>
    </w:lvl>
    <w:lvl w:ilvl="4" w:tplc="E984EEE6">
      <w:start w:val="1"/>
      <w:numFmt w:val="decimal"/>
      <w:lvlText w:val=""/>
      <w:lvlJc w:val="left"/>
    </w:lvl>
    <w:lvl w:ilvl="5" w:tplc="6C5469B8">
      <w:start w:val="1"/>
      <w:numFmt w:val="decimal"/>
      <w:lvlText w:val=""/>
      <w:lvlJc w:val="left"/>
    </w:lvl>
    <w:lvl w:ilvl="6" w:tplc="38627A80">
      <w:start w:val="1"/>
      <w:numFmt w:val="decimal"/>
      <w:lvlText w:val=""/>
      <w:lvlJc w:val="left"/>
    </w:lvl>
    <w:lvl w:ilvl="7" w:tplc="F6CA4A82">
      <w:start w:val="1"/>
      <w:numFmt w:val="decimal"/>
      <w:lvlText w:val=""/>
      <w:lvlJc w:val="left"/>
    </w:lvl>
    <w:lvl w:ilvl="8" w:tplc="D9BA7528">
      <w:start w:val="1"/>
      <w:numFmt w:val="decimal"/>
      <w:lvlText w:val=""/>
      <w:lvlJc w:val="left"/>
    </w:lvl>
  </w:abstractNum>
  <w:abstractNum w:abstractNumId="3">
    <w:nsid w:val="2CA73485"/>
    <w:multiLevelType w:val="hybridMultilevel"/>
    <w:tmpl w:val="2B1C5772"/>
    <w:lvl w:ilvl="0" w:tplc="218C67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6E15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6892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D00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4E37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1245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E42F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A82B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5E45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EEE643E"/>
    <w:multiLevelType w:val="hybridMultilevel"/>
    <w:tmpl w:val="E28C9442"/>
    <w:lvl w:ilvl="0" w:tplc="3DB84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38E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3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766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EE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8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28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A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68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D8D5DE3"/>
    <w:multiLevelType w:val="hybridMultilevel"/>
    <w:tmpl w:val="514C3AD0"/>
    <w:lvl w:ilvl="0" w:tplc="8AA69C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7685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C29C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E90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6CC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FC9D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02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46D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3815015"/>
    <w:multiLevelType w:val="hybridMultilevel"/>
    <w:tmpl w:val="05CCB8D0"/>
    <w:lvl w:ilvl="0" w:tplc="907089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4D6FD24">
      <w:start w:val="1"/>
      <w:numFmt w:val="decimal"/>
      <w:lvlText w:val=""/>
      <w:lvlJc w:val="left"/>
    </w:lvl>
    <w:lvl w:ilvl="2" w:tplc="FBDCF0D2">
      <w:start w:val="1"/>
      <w:numFmt w:val="decimal"/>
      <w:lvlText w:val=""/>
      <w:lvlJc w:val="left"/>
    </w:lvl>
    <w:lvl w:ilvl="3" w:tplc="6CBE4D6E">
      <w:start w:val="1"/>
      <w:numFmt w:val="decimal"/>
      <w:lvlText w:val=""/>
      <w:lvlJc w:val="left"/>
    </w:lvl>
    <w:lvl w:ilvl="4" w:tplc="E7BEFDC0">
      <w:start w:val="1"/>
      <w:numFmt w:val="decimal"/>
      <w:lvlText w:val=""/>
      <w:lvlJc w:val="left"/>
    </w:lvl>
    <w:lvl w:ilvl="5" w:tplc="536604D4">
      <w:start w:val="1"/>
      <w:numFmt w:val="decimal"/>
      <w:lvlText w:val=""/>
      <w:lvlJc w:val="left"/>
    </w:lvl>
    <w:lvl w:ilvl="6" w:tplc="7A9AD50E">
      <w:start w:val="1"/>
      <w:numFmt w:val="decimal"/>
      <w:lvlText w:val=""/>
      <w:lvlJc w:val="left"/>
    </w:lvl>
    <w:lvl w:ilvl="7" w:tplc="35D81768">
      <w:start w:val="1"/>
      <w:numFmt w:val="decimal"/>
      <w:lvlText w:val=""/>
      <w:lvlJc w:val="left"/>
    </w:lvl>
    <w:lvl w:ilvl="8" w:tplc="648E15CE">
      <w:start w:val="1"/>
      <w:numFmt w:val="decimal"/>
      <w:lvlText w:val=""/>
      <w:lvlJc w:val="left"/>
    </w:lvl>
  </w:abstractNum>
  <w:abstractNum w:abstractNumId="7">
    <w:nsid w:val="648E78BC"/>
    <w:multiLevelType w:val="hybridMultilevel"/>
    <w:tmpl w:val="1E063DDC"/>
    <w:lvl w:ilvl="0" w:tplc="8B085B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E22584E">
      <w:start w:val="1"/>
      <w:numFmt w:val="decimal"/>
      <w:lvlText w:val=""/>
      <w:lvlJc w:val="left"/>
    </w:lvl>
    <w:lvl w:ilvl="2" w:tplc="FC108FC6">
      <w:start w:val="1"/>
      <w:numFmt w:val="decimal"/>
      <w:lvlText w:val=""/>
      <w:lvlJc w:val="left"/>
    </w:lvl>
    <w:lvl w:ilvl="3" w:tplc="1C2ACA9A">
      <w:start w:val="1"/>
      <w:numFmt w:val="decimal"/>
      <w:lvlText w:val=""/>
      <w:lvlJc w:val="left"/>
    </w:lvl>
    <w:lvl w:ilvl="4" w:tplc="FA1CA066">
      <w:start w:val="1"/>
      <w:numFmt w:val="decimal"/>
      <w:lvlText w:val=""/>
      <w:lvlJc w:val="left"/>
    </w:lvl>
    <w:lvl w:ilvl="5" w:tplc="F8EE45E6">
      <w:start w:val="1"/>
      <w:numFmt w:val="decimal"/>
      <w:lvlText w:val=""/>
      <w:lvlJc w:val="left"/>
    </w:lvl>
    <w:lvl w:ilvl="6" w:tplc="0860A3AE">
      <w:start w:val="1"/>
      <w:numFmt w:val="decimal"/>
      <w:lvlText w:val=""/>
      <w:lvlJc w:val="left"/>
    </w:lvl>
    <w:lvl w:ilvl="7" w:tplc="E7228A48">
      <w:start w:val="1"/>
      <w:numFmt w:val="decimal"/>
      <w:lvlText w:val=""/>
      <w:lvlJc w:val="left"/>
    </w:lvl>
    <w:lvl w:ilvl="8" w:tplc="59823428">
      <w:start w:val="1"/>
      <w:numFmt w:val="decimal"/>
      <w:lvlText w:val=""/>
      <w:lvlJc w:val="left"/>
    </w:lvl>
  </w:abstractNum>
  <w:abstractNum w:abstractNumId="8">
    <w:nsid w:val="6E057F43"/>
    <w:multiLevelType w:val="hybridMultilevel"/>
    <w:tmpl w:val="F0E41B60"/>
    <w:lvl w:ilvl="0" w:tplc="A5AE7C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E4C7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B67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2E4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AD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56F6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0A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D4E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AA7A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2F33084"/>
    <w:multiLevelType w:val="hybridMultilevel"/>
    <w:tmpl w:val="E548A69E"/>
    <w:lvl w:ilvl="0" w:tplc="9BE072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858AF3C">
      <w:start w:val="1"/>
      <w:numFmt w:val="decimal"/>
      <w:lvlText w:val=""/>
      <w:lvlJc w:val="left"/>
    </w:lvl>
    <w:lvl w:ilvl="2" w:tplc="317EF61A">
      <w:start w:val="1"/>
      <w:numFmt w:val="decimal"/>
      <w:lvlText w:val=""/>
      <w:lvlJc w:val="left"/>
    </w:lvl>
    <w:lvl w:ilvl="3" w:tplc="D910F8A6">
      <w:start w:val="1"/>
      <w:numFmt w:val="decimal"/>
      <w:lvlText w:val=""/>
      <w:lvlJc w:val="left"/>
    </w:lvl>
    <w:lvl w:ilvl="4" w:tplc="B7CC82DE">
      <w:start w:val="1"/>
      <w:numFmt w:val="decimal"/>
      <w:lvlText w:val=""/>
      <w:lvlJc w:val="left"/>
    </w:lvl>
    <w:lvl w:ilvl="5" w:tplc="076AAAC6">
      <w:start w:val="1"/>
      <w:numFmt w:val="decimal"/>
      <w:lvlText w:val=""/>
      <w:lvlJc w:val="left"/>
    </w:lvl>
    <w:lvl w:ilvl="6" w:tplc="F620D4F8">
      <w:start w:val="1"/>
      <w:numFmt w:val="decimal"/>
      <w:lvlText w:val=""/>
      <w:lvlJc w:val="left"/>
    </w:lvl>
    <w:lvl w:ilvl="7" w:tplc="CB1C9D20">
      <w:start w:val="1"/>
      <w:numFmt w:val="decimal"/>
      <w:lvlText w:val=""/>
      <w:lvlJc w:val="left"/>
    </w:lvl>
    <w:lvl w:ilvl="8" w:tplc="64E41A36">
      <w:start w:val="1"/>
      <w:numFmt w:val="decimal"/>
      <w:lvlText w:val=""/>
      <w:lvlJc w:val="left"/>
    </w:lvl>
  </w:abstractNum>
  <w:abstractNum w:abstractNumId="10">
    <w:nsid w:val="749003FD"/>
    <w:multiLevelType w:val="hybridMultilevel"/>
    <w:tmpl w:val="4FB0839C"/>
    <w:lvl w:ilvl="0" w:tplc="6C7C56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FCB5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8C2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0C9F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AE8D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BE4D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986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2EC9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A688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9A5747C"/>
    <w:multiLevelType w:val="hybridMultilevel"/>
    <w:tmpl w:val="001CAC10"/>
    <w:lvl w:ilvl="0" w:tplc="61C8915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9E912A">
      <w:start w:val="1"/>
      <w:numFmt w:val="decimal"/>
      <w:lvlText w:val=""/>
      <w:lvlJc w:val="left"/>
    </w:lvl>
    <w:lvl w:ilvl="2" w:tplc="9E2466E6">
      <w:start w:val="1"/>
      <w:numFmt w:val="decimal"/>
      <w:lvlText w:val=""/>
      <w:lvlJc w:val="left"/>
    </w:lvl>
    <w:lvl w:ilvl="3" w:tplc="148A5A6E">
      <w:start w:val="1"/>
      <w:numFmt w:val="decimal"/>
      <w:lvlText w:val=""/>
      <w:lvlJc w:val="left"/>
    </w:lvl>
    <w:lvl w:ilvl="4" w:tplc="ADB43D24">
      <w:start w:val="1"/>
      <w:numFmt w:val="decimal"/>
      <w:lvlText w:val=""/>
      <w:lvlJc w:val="left"/>
    </w:lvl>
    <w:lvl w:ilvl="5" w:tplc="166445FC">
      <w:start w:val="1"/>
      <w:numFmt w:val="decimal"/>
      <w:lvlText w:val=""/>
      <w:lvlJc w:val="left"/>
    </w:lvl>
    <w:lvl w:ilvl="6" w:tplc="5F5CA3FA">
      <w:start w:val="1"/>
      <w:numFmt w:val="decimal"/>
      <w:lvlText w:val=""/>
      <w:lvlJc w:val="left"/>
    </w:lvl>
    <w:lvl w:ilvl="7" w:tplc="4532224C">
      <w:start w:val="1"/>
      <w:numFmt w:val="decimal"/>
      <w:lvlText w:val=""/>
      <w:lvlJc w:val="left"/>
    </w:lvl>
    <w:lvl w:ilvl="8" w:tplc="08FE402A">
      <w:start w:val="1"/>
      <w:numFmt w:val="decimal"/>
      <w:lvlText w:val=""/>
      <w:lvlJc w:val="left"/>
    </w:lvl>
  </w:abstractNum>
  <w:abstractNum w:abstractNumId="12">
    <w:nsid w:val="7A8D4C2C"/>
    <w:multiLevelType w:val="hybridMultilevel"/>
    <w:tmpl w:val="D0609AE4"/>
    <w:lvl w:ilvl="0" w:tplc="BBC042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25E1D86">
      <w:start w:val="1"/>
      <w:numFmt w:val="decimal"/>
      <w:lvlText w:val=""/>
      <w:lvlJc w:val="left"/>
    </w:lvl>
    <w:lvl w:ilvl="2" w:tplc="EEF27330">
      <w:start w:val="1"/>
      <w:numFmt w:val="decimal"/>
      <w:lvlText w:val=""/>
      <w:lvlJc w:val="left"/>
    </w:lvl>
    <w:lvl w:ilvl="3" w:tplc="5E961F22">
      <w:start w:val="1"/>
      <w:numFmt w:val="decimal"/>
      <w:lvlText w:val=""/>
      <w:lvlJc w:val="left"/>
    </w:lvl>
    <w:lvl w:ilvl="4" w:tplc="E696AE4C">
      <w:start w:val="1"/>
      <w:numFmt w:val="decimal"/>
      <w:lvlText w:val=""/>
      <w:lvlJc w:val="left"/>
    </w:lvl>
    <w:lvl w:ilvl="5" w:tplc="50844C22">
      <w:start w:val="1"/>
      <w:numFmt w:val="decimal"/>
      <w:lvlText w:val=""/>
      <w:lvlJc w:val="left"/>
    </w:lvl>
    <w:lvl w:ilvl="6" w:tplc="48EE4A0E">
      <w:start w:val="1"/>
      <w:numFmt w:val="decimal"/>
      <w:lvlText w:val=""/>
      <w:lvlJc w:val="left"/>
    </w:lvl>
    <w:lvl w:ilvl="7" w:tplc="78640CF8">
      <w:start w:val="1"/>
      <w:numFmt w:val="decimal"/>
      <w:lvlText w:val=""/>
      <w:lvlJc w:val="left"/>
    </w:lvl>
    <w:lvl w:ilvl="8" w:tplc="DA78C3F2">
      <w:start w:val="1"/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D7"/>
    <w:rsid w:val="00076DDA"/>
    <w:rsid w:val="000C790A"/>
    <w:rsid w:val="0028197B"/>
    <w:rsid w:val="00742FDB"/>
    <w:rsid w:val="0077702B"/>
    <w:rsid w:val="007F7F93"/>
    <w:rsid w:val="008839CD"/>
    <w:rsid w:val="008C67B1"/>
    <w:rsid w:val="00903F67"/>
    <w:rsid w:val="00960C8C"/>
    <w:rsid w:val="00A009D7"/>
    <w:rsid w:val="00E45357"/>
    <w:rsid w:val="00EF30F4"/>
    <w:rsid w:val="00F15D11"/>
    <w:rsid w:val="00F5326B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009D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009D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009D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009D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09D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009D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09D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009D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09D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009D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09D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009D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09D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009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09D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009D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09D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009D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009D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009D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009D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009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09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09D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009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009D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009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009D7"/>
  </w:style>
  <w:style w:type="paragraph" w:customStyle="1" w:styleId="Footer">
    <w:name w:val="Footer"/>
    <w:basedOn w:val="a"/>
    <w:link w:val="CaptionChar"/>
    <w:uiPriority w:val="99"/>
    <w:unhideWhenUsed/>
    <w:rsid w:val="00A009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009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09D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009D7"/>
  </w:style>
  <w:style w:type="table" w:styleId="a9">
    <w:name w:val="Table Grid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009D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009D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009D7"/>
    <w:rPr>
      <w:sz w:val="18"/>
    </w:rPr>
  </w:style>
  <w:style w:type="character" w:styleId="ad">
    <w:name w:val="footnote reference"/>
    <w:uiPriority w:val="99"/>
    <w:unhideWhenUsed/>
    <w:rsid w:val="00A009D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009D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009D7"/>
    <w:rPr>
      <w:sz w:val="20"/>
    </w:rPr>
  </w:style>
  <w:style w:type="character" w:styleId="af0">
    <w:name w:val="endnote reference"/>
    <w:uiPriority w:val="99"/>
    <w:semiHidden/>
    <w:unhideWhenUsed/>
    <w:rsid w:val="00A009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09D7"/>
    <w:pPr>
      <w:spacing w:after="57"/>
    </w:pPr>
  </w:style>
  <w:style w:type="paragraph" w:styleId="21">
    <w:name w:val="toc 2"/>
    <w:basedOn w:val="a"/>
    <w:next w:val="a"/>
    <w:uiPriority w:val="39"/>
    <w:unhideWhenUsed/>
    <w:rsid w:val="00A009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09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09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09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09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09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09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09D7"/>
    <w:pPr>
      <w:spacing w:after="57"/>
      <w:ind w:left="2268"/>
    </w:pPr>
  </w:style>
  <w:style w:type="paragraph" w:styleId="af1">
    <w:name w:val="TOC Heading"/>
    <w:uiPriority w:val="39"/>
    <w:unhideWhenUsed/>
    <w:rsid w:val="00A009D7"/>
  </w:style>
  <w:style w:type="paragraph" w:styleId="af2">
    <w:name w:val="table of figures"/>
    <w:basedOn w:val="a"/>
    <w:next w:val="a"/>
    <w:uiPriority w:val="99"/>
    <w:unhideWhenUsed/>
    <w:rsid w:val="00A009D7"/>
    <w:pPr>
      <w:spacing w:after="0"/>
    </w:pPr>
  </w:style>
  <w:style w:type="paragraph" w:styleId="af3">
    <w:name w:val="No Spacing"/>
    <w:basedOn w:val="a"/>
    <w:uiPriority w:val="1"/>
    <w:qFormat/>
    <w:rsid w:val="00A009D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009D7"/>
    <w:pPr>
      <w:ind w:left="720"/>
      <w:contextualSpacing/>
    </w:pPr>
  </w:style>
  <w:style w:type="character" w:customStyle="1" w:styleId="60">
    <w:name w:val="Основной текст (6)_"/>
    <w:rsid w:val="00A009D7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40">
    <w:name w:val="Основной текст (4)"/>
    <w:rsid w:val="00A009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A0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Знак1"/>
    <w:uiPriority w:val="99"/>
    <w:rsid w:val="00A009D7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61">
    <w:name w:val="Основной текст (6)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f5">
    <w:name w:val="Body Text"/>
    <w:uiPriority w:val="99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paragraph" w:customStyle="1" w:styleId="ConsPlusNormal">
    <w:name w:val="ConsPlusNormal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C6D12EC126087D4671509ACBA22F6FA83D465263A293DA8915EB3B8103F3BEC537E37EA9144B70AE9EAEF0EUAA9H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1509ACBA22F6FC8BD7652C3B293DA8915EB3B8103F3BEC537E37EA9144B70AE9EAEF0EUAA9H" TargetMode="External"/><Relationship Id="rId12" Type="http://schemas.openxmlformats.org/officeDocument/2006/relationships/hyperlink" Target="consultantplus://offline/ref=123C6D12EC126087D4670B04BAD678FBFA888F6023392A6AF6CE05EEEF19356CB91C7F6BACC357B509E9E8EB12A9A3A3U0A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3C6D12EC126087D4671509ACBA22F6FC8BD7652C3B293DA8915EB3B8103F3BEC537E37EA9144B70AE9EAEF0EUAA9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consultantplus://offline/ref=123C6D12EC126087D4671509ACBA22F6FA83D465263A293DA8915EB3B8103F3BEC537E37EA9144B70AE9EAEF0EUA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3C6D12EC126087D4670B04BAD678FBFA888F6023392A6AF6CE05EEEF19356CB91C7F6BACC357B509E9E8EB12A9A3A3U0A3H" TargetMode="External"/><Relationship Id="rId14" Type="http://schemas.openxmlformats.org/officeDocument/2006/relationships/hyperlink" Target="consultantplus://offline/ref=123C6D12EC126087D4671509ACBA22F6FC8BD7652C3B293DA8915EB3B8103F3BFE53263BE89658B60CFCBCBE48FEAEA306D78AD97BAA0AF8U6AEH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8</cp:revision>
  <cp:lastPrinted>2022-05-20T09:39:00Z</cp:lastPrinted>
  <dcterms:created xsi:type="dcterms:W3CDTF">2022-05-17T06:45:00Z</dcterms:created>
  <dcterms:modified xsi:type="dcterms:W3CDTF">2022-05-20T09:40:00Z</dcterms:modified>
</cp:coreProperties>
</file>